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7438" w:rsidRPr="004D7438" w:rsidRDefault="004D7438">
      <w:pPr>
        <w:rPr>
          <w:rFonts w:ascii="Arial" w:hAnsi="Arial" w:cs="Arial"/>
          <w:b/>
          <w:sz w:val="28"/>
        </w:rPr>
      </w:pPr>
      <w:r w:rsidRPr="004D7438">
        <w:rPr>
          <w:rFonts w:ascii="Arial" w:hAnsi="Arial" w:cs="Arial"/>
          <w:b/>
          <w:sz w:val="28"/>
        </w:rPr>
        <w:t xml:space="preserve">Bölüm Staj Uygulamasına Yönelik Bilgilendirme </w:t>
      </w:r>
    </w:p>
    <w:p w:rsidR="004D7438" w:rsidRPr="004D7438" w:rsidRDefault="004D7438">
      <w:pPr>
        <w:rPr>
          <w:rFonts w:ascii="Arial" w:hAnsi="Arial" w:cs="Arial"/>
          <w:b/>
          <w:sz w:val="28"/>
        </w:rPr>
      </w:pPr>
    </w:p>
    <w:p w:rsidR="004D7438" w:rsidRPr="004D7438" w:rsidRDefault="004D7438" w:rsidP="004D743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D7438">
        <w:rPr>
          <w:rFonts w:ascii="Arial" w:hAnsi="Arial" w:cs="Arial"/>
          <w:sz w:val="28"/>
          <w:szCs w:val="28"/>
        </w:rPr>
        <w:t xml:space="preserve">Öğrenciler, ziraat konusunda çalışan,  Ar-Ge, </w:t>
      </w:r>
      <w:proofErr w:type="spellStart"/>
      <w:r w:rsidRPr="004D7438">
        <w:rPr>
          <w:rFonts w:ascii="Arial" w:hAnsi="Arial" w:cs="Arial"/>
          <w:sz w:val="28"/>
          <w:szCs w:val="28"/>
        </w:rPr>
        <w:t>biyoteknoloji</w:t>
      </w:r>
      <w:proofErr w:type="spellEnd"/>
      <w:r w:rsidRPr="004D7438">
        <w:rPr>
          <w:rFonts w:ascii="Arial" w:hAnsi="Arial" w:cs="Arial"/>
          <w:sz w:val="28"/>
          <w:szCs w:val="28"/>
        </w:rPr>
        <w:t xml:space="preserve"> ve analiz laboratuvarlarında veya tarımsal üretim yapılan kurumsal işyerlerinde staj yapabilirler.</w:t>
      </w:r>
    </w:p>
    <w:p w:rsidR="004D7438" w:rsidRPr="004D7438" w:rsidRDefault="004D7438" w:rsidP="004D7438">
      <w:pPr>
        <w:jc w:val="both"/>
        <w:rPr>
          <w:rFonts w:ascii="Arial" w:hAnsi="Arial" w:cs="Arial"/>
          <w:sz w:val="28"/>
          <w:szCs w:val="28"/>
        </w:rPr>
      </w:pPr>
    </w:p>
    <w:p w:rsidR="004D7438" w:rsidRPr="004D7438" w:rsidRDefault="004D7438" w:rsidP="004D743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D7438">
        <w:rPr>
          <w:rFonts w:ascii="Arial" w:hAnsi="Arial" w:cs="Arial"/>
          <w:sz w:val="28"/>
          <w:szCs w:val="28"/>
        </w:rPr>
        <w:t xml:space="preserve">Gübre, ilaç ve </w:t>
      </w:r>
      <w:proofErr w:type="gramStart"/>
      <w:r w:rsidRPr="004D7438">
        <w:rPr>
          <w:rFonts w:ascii="Arial" w:hAnsi="Arial" w:cs="Arial"/>
          <w:sz w:val="28"/>
          <w:szCs w:val="28"/>
        </w:rPr>
        <w:t>ekipman</w:t>
      </w:r>
      <w:proofErr w:type="gramEnd"/>
      <w:r w:rsidRPr="004D7438">
        <w:rPr>
          <w:rFonts w:ascii="Arial" w:hAnsi="Arial" w:cs="Arial"/>
          <w:sz w:val="28"/>
          <w:szCs w:val="28"/>
        </w:rPr>
        <w:t xml:space="preserve"> satışının yapıldığı küçük işletmelerde staj yapılmayacaktır.</w:t>
      </w:r>
    </w:p>
    <w:p w:rsidR="00E4657A" w:rsidRPr="004D7438" w:rsidRDefault="00E4657A" w:rsidP="004D7438">
      <w:pPr>
        <w:jc w:val="both"/>
        <w:rPr>
          <w:rFonts w:ascii="Arial" w:hAnsi="Arial" w:cs="Arial"/>
          <w:sz w:val="28"/>
          <w:szCs w:val="28"/>
        </w:rPr>
      </w:pPr>
    </w:p>
    <w:p w:rsidR="004D7438" w:rsidRPr="004D7438" w:rsidRDefault="004D7438" w:rsidP="004D743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D7438">
        <w:rPr>
          <w:rFonts w:ascii="Arial" w:hAnsi="Arial" w:cs="Arial"/>
          <w:sz w:val="28"/>
          <w:szCs w:val="28"/>
        </w:rPr>
        <w:t xml:space="preserve">Tarım ya da </w:t>
      </w:r>
      <w:proofErr w:type="spellStart"/>
      <w:r w:rsidRPr="004D7438">
        <w:rPr>
          <w:rFonts w:ascii="Arial" w:hAnsi="Arial" w:cs="Arial"/>
          <w:sz w:val="28"/>
          <w:szCs w:val="28"/>
        </w:rPr>
        <w:t>biyoteknoloji</w:t>
      </w:r>
      <w:proofErr w:type="spellEnd"/>
      <w:r w:rsidRPr="004D7438">
        <w:rPr>
          <w:rFonts w:ascii="Arial" w:hAnsi="Arial" w:cs="Arial"/>
          <w:sz w:val="28"/>
          <w:szCs w:val="28"/>
        </w:rPr>
        <w:t xml:space="preserve"> alanında ilgili bir kurumda çalışan (kamu-özel) öğrenciler, çalıştıkları kurumun farklı birim ya da laboratuvarlarında staj yapabilirler.  </w:t>
      </w:r>
    </w:p>
    <w:p w:rsidR="004D7438" w:rsidRPr="004D7438" w:rsidRDefault="004D7438" w:rsidP="004D7438">
      <w:pPr>
        <w:jc w:val="both"/>
        <w:rPr>
          <w:rFonts w:ascii="Arial" w:hAnsi="Arial" w:cs="Arial"/>
          <w:sz w:val="28"/>
          <w:szCs w:val="28"/>
        </w:rPr>
      </w:pPr>
    </w:p>
    <w:p w:rsidR="004D7438" w:rsidRPr="004D7438" w:rsidRDefault="004D7438" w:rsidP="004D743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D7438">
        <w:rPr>
          <w:rFonts w:ascii="Arial" w:hAnsi="Arial" w:cs="Arial"/>
          <w:sz w:val="28"/>
          <w:szCs w:val="28"/>
        </w:rPr>
        <w:t>Yapılacak staj yeri uygunluğu staj komisyonu onayı ile belirlenir.</w:t>
      </w:r>
    </w:p>
    <w:p w:rsidR="004D7438" w:rsidRPr="004D7438" w:rsidRDefault="004D7438" w:rsidP="004D7438">
      <w:pPr>
        <w:jc w:val="both"/>
        <w:rPr>
          <w:rFonts w:ascii="Arial" w:hAnsi="Arial" w:cs="Arial"/>
          <w:sz w:val="28"/>
          <w:szCs w:val="28"/>
        </w:rPr>
      </w:pPr>
    </w:p>
    <w:p w:rsidR="004D7438" w:rsidRPr="004D7438" w:rsidRDefault="004D7438" w:rsidP="004D7438">
      <w:pPr>
        <w:pStyle w:val="ListeParagraf"/>
        <w:numPr>
          <w:ilvl w:val="0"/>
          <w:numId w:val="1"/>
        </w:numPr>
        <w:jc w:val="both"/>
        <w:rPr>
          <w:rFonts w:ascii="Arial" w:hAnsi="Arial" w:cs="Arial"/>
          <w:sz w:val="28"/>
          <w:szCs w:val="28"/>
        </w:rPr>
      </w:pPr>
      <w:r w:rsidRPr="004D7438">
        <w:rPr>
          <w:rFonts w:ascii="Arial" w:hAnsi="Arial" w:cs="Arial"/>
          <w:sz w:val="28"/>
          <w:szCs w:val="28"/>
        </w:rPr>
        <w:t xml:space="preserve">Staj sınavı, </w:t>
      </w:r>
      <w:r w:rsidRPr="004D7438">
        <w:rPr>
          <w:rFonts w:ascii="Arial" w:hAnsi="Arial" w:cs="Arial"/>
          <w:sz w:val="28"/>
          <w:szCs w:val="28"/>
        </w:rPr>
        <w:t xml:space="preserve">stajı takip eden </w:t>
      </w:r>
      <w:r>
        <w:rPr>
          <w:rFonts w:ascii="Arial" w:hAnsi="Arial" w:cs="Arial"/>
          <w:sz w:val="28"/>
          <w:szCs w:val="28"/>
        </w:rPr>
        <w:t xml:space="preserve">akademik </w:t>
      </w:r>
      <w:bookmarkStart w:id="0" w:name="_GoBack"/>
      <w:bookmarkEnd w:id="0"/>
      <w:r w:rsidRPr="004D7438">
        <w:rPr>
          <w:rFonts w:ascii="Arial" w:hAnsi="Arial" w:cs="Arial"/>
          <w:sz w:val="28"/>
          <w:szCs w:val="28"/>
        </w:rPr>
        <w:t>dönemin</w:t>
      </w:r>
      <w:r w:rsidRPr="004D7438">
        <w:rPr>
          <w:rFonts w:ascii="Arial" w:hAnsi="Arial" w:cs="Arial"/>
          <w:sz w:val="28"/>
          <w:szCs w:val="28"/>
        </w:rPr>
        <w:t xml:space="preserve"> ikinci haftasında sözlü olarak yapılacaktır. Sınava girmeyen öğrencilerin stajları başarısız sayılacaktır.</w:t>
      </w:r>
    </w:p>
    <w:sectPr w:rsidR="004D7438" w:rsidRPr="004D74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275620"/>
    <w:multiLevelType w:val="hybridMultilevel"/>
    <w:tmpl w:val="857AFD1E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438"/>
    <w:rsid w:val="004D7438"/>
    <w:rsid w:val="00E46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B2893"/>
  <w15:chartTrackingRefBased/>
  <w15:docId w15:val="{D5DD685D-EB59-453E-90D1-5CC0D96F94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D743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D74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101</Words>
  <Characters>581</Characters>
  <Application>Microsoft Office Word</Application>
  <DocSecurity>0</DocSecurity>
  <Lines>4</Lines>
  <Paragraphs>1</Paragraphs>
  <ScaleCrop>false</ScaleCrop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2024-05-08T08:16:00Z</dcterms:created>
  <dcterms:modified xsi:type="dcterms:W3CDTF">2024-05-08T08:24:00Z</dcterms:modified>
</cp:coreProperties>
</file>