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B8" w:rsidRDefault="00BD78E8">
      <w:bookmarkStart w:id="0" w:name="_GoBack"/>
      <w:bookmarkEnd w:id="0"/>
      <w:r>
        <w:t>MÜSTEHAKLIK BELGESİ (E-DEVLET ÜZERİNDEN ALINACAKTIR)</w:t>
      </w:r>
    </w:p>
    <w:p w:rsidR="001B3B2A" w:rsidRDefault="001B3B2A">
      <w:r>
        <w:t>MÜSTEHAKLIK BELGESİ HAKKINDA DETAYLI BİLGİ ALMAK VE BELGENİN NASIL ALINACAĞINI ÖĞRENMEK İÇİN AŞAĞIDAKİ LİNKTEN YARARLANABİLİRSİNİZ.</w:t>
      </w:r>
    </w:p>
    <w:p w:rsidR="001B3B2A" w:rsidRDefault="00424A7E">
      <w:hyperlink r:id="rId4" w:history="1">
        <w:r w:rsidR="001B3B2A">
          <w:rPr>
            <w:rStyle w:val="Kpr"/>
          </w:rPr>
          <w:t>https://sgkbilgisi.com/mustehaklik-belgesi-nedir-nasil-nereden-alinir/</w:t>
        </w:r>
      </w:hyperlink>
    </w:p>
    <w:sectPr w:rsidR="001B3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E8"/>
    <w:rsid w:val="001B3B2A"/>
    <w:rsid w:val="00424A7E"/>
    <w:rsid w:val="00590FB8"/>
    <w:rsid w:val="00B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E17C2-6548-4EB7-893B-C8C53B9E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B3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gkbilgisi.com/mustehaklik-belgesi-nedir-nasil-nereden-alini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Windows Kullanıcısı</cp:lastModifiedBy>
  <cp:revision>2</cp:revision>
  <dcterms:created xsi:type="dcterms:W3CDTF">2023-01-23T13:37:00Z</dcterms:created>
  <dcterms:modified xsi:type="dcterms:W3CDTF">2023-01-23T13:37:00Z</dcterms:modified>
</cp:coreProperties>
</file>